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8B" w:rsidRPr="00D26CBC" w:rsidRDefault="00B3068B" w:rsidP="00B306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B3068B" w:rsidRPr="00D26CBC" w:rsidRDefault="00B3068B" w:rsidP="00B306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B3068B" w:rsidRPr="00D26CBC" w:rsidRDefault="00B3068B" w:rsidP="00B306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B3068B" w:rsidRPr="00D26CBC" w:rsidRDefault="00B3068B" w:rsidP="00B306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068B" w:rsidRDefault="00B3068B" w:rsidP="00BB74FA">
      <w:pPr>
        <w:pStyle w:val="21"/>
        <w:rPr>
          <w:b/>
          <w:sz w:val="24"/>
          <w:szCs w:val="24"/>
        </w:rPr>
      </w:pPr>
    </w:p>
    <w:p w:rsidR="00B3068B" w:rsidRDefault="00B3068B" w:rsidP="00BB74FA">
      <w:pPr>
        <w:pStyle w:val="21"/>
        <w:rPr>
          <w:b/>
          <w:sz w:val="24"/>
          <w:szCs w:val="24"/>
        </w:rPr>
      </w:pPr>
    </w:p>
    <w:p w:rsidR="00B3068B" w:rsidRDefault="00B3068B" w:rsidP="00BB74FA">
      <w:pPr>
        <w:pStyle w:val="21"/>
        <w:rPr>
          <w:b/>
          <w:sz w:val="24"/>
          <w:szCs w:val="24"/>
        </w:rPr>
      </w:pPr>
    </w:p>
    <w:p w:rsidR="00B3068B" w:rsidRDefault="00B3068B" w:rsidP="00BB74FA">
      <w:pPr>
        <w:pStyle w:val="21"/>
        <w:rPr>
          <w:b/>
          <w:sz w:val="24"/>
          <w:szCs w:val="24"/>
        </w:rPr>
      </w:pPr>
    </w:p>
    <w:p w:rsidR="00B3068B" w:rsidRDefault="00B3068B" w:rsidP="00BB74FA">
      <w:pPr>
        <w:pStyle w:val="21"/>
        <w:rPr>
          <w:b/>
          <w:sz w:val="24"/>
          <w:szCs w:val="24"/>
        </w:rPr>
      </w:pPr>
    </w:p>
    <w:p w:rsidR="00B3068B" w:rsidRDefault="00B3068B" w:rsidP="00BB74FA">
      <w:pPr>
        <w:pStyle w:val="21"/>
        <w:rPr>
          <w:b/>
          <w:sz w:val="24"/>
          <w:szCs w:val="24"/>
        </w:rPr>
      </w:pPr>
    </w:p>
    <w:p w:rsidR="00BB74FA" w:rsidRDefault="00BB74FA" w:rsidP="00B3068B">
      <w:pPr>
        <w:pStyle w:val="21"/>
        <w:jc w:val="center"/>
        <w:rPr>
          <w:b/>
          <w:sz w:val="24"/>
          <w:szCs w:val="24"/>
        </w:rPr>
      </w:pPr>
      <w:r w:rsidRPr="00B3068B">
        <w:rPr>
          <w:b/>
          <w:sz w:val="24"/>
          <w:szCs w:val="24"/>
        </w:rPr>
        <w:t>САМОАНАЛИЗ УЧЕБНОГО ЗАНЯТИЯ</w:t>
      </w:r>
      <w:r w:rsidR="00B3068B" w:rsidRPr="00B3068B">
        <w:rPr>
          <w:b/>
          <w:sz w:val="24"/>
          <w:szCs w:val="24"/>
        </w:rPr>
        <w:t xml:space="preserve"> ПО ДИСЦИПЛИНЕ </w:t>
      </w:r>
      <w:r w:rsidR="00B3068B" w:rsidRPr="00B3068B">
        <w:rPr>
          <w:b/>
          <w:sz w:val="24"/>
          <w:szCs w:val="24"/>
          <w:u w:val="single"/>
        </w:rPr>
        <w:t>ПЕДАГОГИКА</w:t>
      </w:r>
      <w:r w:rsidRPr="00B3068B">
        <w:rPr>
          <w:b/>
          <w:sz w:val="24"/>
          <w:szCs w:val="24"/>
        </w:rPr>
        <w:t>, ПРОВЕДЕННОГО В ПЕРИОД ПЕДАГОГИЧЕСКОЙ ПРАКТИКИ</w:t>
      </w:r>
    </w:p>
    <w:p w:rsidR="00B3068B" w:rsidRPr="00B3068B" w:rsidRDefault="00B3068B" w:rsidP="00B3068B">
      <w:pPr>
        <w:pStyle w:val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С 19.04.2021 - 30.04.2021 ГОД</w:t>
      </w:r>
    </w:p>
    <w:p w:rsidR="00BB74FA" w:rsidRPr="00791079" w:rsidRDefault="00BB74FA" w:rsidP="00BB74FA">
      <w:pPr>
        <w:pStyle w:val="21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Pr="00B3068B" w:rsidRDefault="00B3068B" w:rsidP="00B3068B">
      <w:pPr>
        <w:pStyle w:val="21"/>
        <w:jc w:val="right"/>
        <w:rPr>
          <w:szCs w:val="24"/>
        </w:rPr>
      </w:pPr>
      <w:r>
        <w:rPr>
          <w:szCs w:val="24"/>
        </w:rPr>
        <w:t>«Разработано»</w:t>
      </w:r>
      <w:r w:rsidRPr="00B3068B">
        <w:rPr>
          <w:szCs w:val="24"/>
        </w:rPr>
        <w:t>:</w:t>
      </w:r>
    </w:p>
    <w:p w:rsidR="00B3068B" w:rsidRPr="00D26CBC" w:rsidRDefault="00B3068B" w:rsidP="00B306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аспирантом </w:t>
      </w:r>
      <w:r>
        <w:rPr>
          <w:rFonts w:ascii="Times New Roman" w:hAnsi="Times New Roman" w:cs="Times New Roman"/>
          <w:sz w:val="28"/>
          <w:szCs w:val="28"/>
        </w:rPr>
        <w:t>очной формы обучения</w:t>
      </w:r>
    </w:p>
    <w:p w:rsidR="00B3068B" w:rsidRDefault="00B3068B" w:rsidP="00B3068B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B3068B" w:rsidRPr="00D26CBC" w:rsidRDefault="00B3068B" w:rsidP="00B306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30BD3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B3068B" w:rsidRPr="00D26CBC" w:rsidRDefault="00B3068B" w:rsidP="00B306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3068B" w:rsidRPr="00D26CBC" w:rsidRDefault="00B3068B" w:rsidP="00B306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D26CBC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D26CBC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B3068B" w:rsidRPr="00D26CBC" w:rsidRDefault="00B3068B" w:rsidP="00B306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3068B" w:rsidRPr="00D26CBC" w:rsidRDefault="00B3068B" w:rsidP="00B306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Дата проведения __________________</w:t>
      </w:r>
    </w:p>
    <w:p w:rsidR="00B3068B" w:rsidRPr="00D26CBC" w:rsidRDefault="00B3068B" w:rsidP="00B306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3068B" w:rsidRDefault="00B3068B" w:rsidP="00B3068B">
      <w:pPr>
        <w:pStyle w:val="21"/>
        <w:jc w:val="right"/>
        <w:rPr>
          <w:sz w:val="24"/>
          <w:szCs w:val="24"/>
        </w:rPr>
      </w:pPr>
      <w:r w:rsidRPr="00D26CBC">
        <w:rPr>
          <w:szCs w:val="28"/>
        </w:rPr>
        <w:t>Подпись руководителя _____________</w:t>
      </w: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Default="00B3068B" w:rsidP="00BB74FA">
      <w:pPr>
        <w:pStyle w:val="21"/>
        <w:jc w:val="center"/>
        <w:rPr>
          <w:sz w:val="24"/>
          <w:szCs w:val="24"/>
        </w:rPr>
      </w:pPr>
    </w:p>
    <w:p w:rsidR="00B3068B" w:rsidRPr="00B3068B" w:rsidRDefault="00B3068B" w:rsidP="00BB74FA">
      <w:pPr>
        <w:pStyle w:val="21"/>
        <w:jc w:val="center"/>
        <w:rPr>
          <w:szCs w:val="24"/>
        </w:rPr>
      </w:pPr>
      <w:r w:rsidRPr="00B3068B">
        <w:rPr>
          <w:szCs w:val="24"/>
        </w:rPr>
        <w:t xml:space="preserve">Ставрополь, 2021 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lastRenderedPageBreak/>
        <w:t xml:space="preserve">Самоанализ учебного занятия по теме: </w:t>
      </w:r>
      <w:r w:rsidR="00B3068B" w:rsidRPr="00B3068B">
        <w:rPr>
          <w:szCs w:val="28"/>
          <w:u w:val="single"/>
        </w:rPr>
        <w:t>«Педагогическое взаимодействие в воспитании»</w:t>
      </w:r>
      <w:r w:rsidRPr="00B3068B">
        <w:rPr>
          <w:szCs w:val="28"/>
        </w:rPr>
        <w:t>,</w:t>
      </w:r>
      <w:r w:rsidR="00B3068B">
        <w:rPr>
          <w:szCs w:val="28"/>
        </w:rPr>
        <w:t xml:space="preserve"> </w:t>
      </w:r>
      <w:r w:rsidRPr="00B3068B">
        <w:rPr>
          <w:szCs w:val="28"/>
        </w:rPr>
        <w:t xml:space="preserve"> проведенного аспирантом « </w:t>
      </w:r>
      <w:r w:rsidR="00B3068B" w:rsidRPr="00B3068B">
        <w:rPr>
          <w:szCs w:val="28"/>
        </w:rPr>
        <w:t>28</w:t>
      </w:r>
      <w:r w:rsidRPr="00B3068B">
        <w:rPr>
          <w:szCs w:val="28"/>
        </w:rPr>
        <w:t xml:space="preserve"> » </w:t>
      </w:r>
      <w:r w:rsidR="00B3068B" w:rsidRPr="00B3068B">
        <w:rPr>
          <w:szCs w:val="28"/>
        </w:rPr>
        <w:t>апреля</w:t>
      </w:r>
      <w:r w:rsidRPr="00B3068B">
        <w:rPr>
          <w:szCs w:val="28"/>
        </w:rPr>
        <w:t xml:space="preserve"> 20 </w:t>
      </w:r>
      <w:r w:rsidR="00B3068B" w:rsidRPr="00B3068B">
        <w:rPr>
          <w:szCs w:val="28"/>
        </w:rPr>
        <w:t>21</w:t>
      </w:r>
      <w:r w:rsidRPr="00B3068B">
        <w:rPr>
          <w:szCs w:val="28"/>
        </w:rPr>
        <w:t xml:space="preserve"> г. </w:t>
      </w:r>
    </w:p>
    <w:p w:rsidR="00B3068B" w:rsidRDefault="00BB74FA" w:rsidP="00B3068B">
      <w:pPr>
        <w:pStyle w:val="21"/>
        <w:numPr>
          <w:ilvl w:val="0"/>
          <w:numId w:val="1"/>
        </w:numPr>
        <w:jc w:val="both"/>
        <w:rPr>
          <w:szCs w:val="28"/>
        </w:rPr>
      </w:pPr>
      <w:r w:rsidRPr="00B3068B">
        <w:rPr>
          <w:szCs w:val="28"/>
        </w:rPr>
        <w:t xml:space="preserve">Место занятия в теме и в общем курсе: </w:t>
      </w:r>
      <w:r w:rsidR="00B3068B">
        <w:rPr>
          <w:szCs w:val="28"/>
        </w:rPr>
        <w:t xml:space="preserve"> занятие связано с предыдущим, и плавно вытекает из него, на занятии были затронуты вопросы с предыдущего занятия. Студенты увидели и самостоятельно выстроили связь с предыдущей темой.</w:t>
      </w:r>
    </w:p>
    <w:p w:rsid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2. </w:t>
      </w:r>
      <w:r w:rsidR="00B3068B">
        <w:rPr>
          <w:szCs w:val="28"/>
        </w:rPr>
        <w:t>Цели, поставленные на занятии, достигнуты в полном объеме.</w:t>
      </w:r>
    </w:p>
    <w:p w:rsid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3. Уровень достижения цели и задач: </w:t>
      </w:r>
      <w:r w:rsidR="00DE10FF">
        <w:rPr>
          <w:szCs w:val="28"/>
        </w:rPr>
        <w:t xml:space="preserve"> занятие было направлено на раскрытие таких вопросов, как сущность педагогического взаимодействия, усвоили виды педагогического общения и стили педагогического общения, так же были раскрыты феномены педагогического взаимодействия, просмотрен видео </w:t>
      </w:r>
      <w:proofErr w:type="gramStart"/>
      <w:r w:rsidR="00DE10FF">
        <w:rPr>
          <w:szCs w:val="28"/>
        </w:rPr>
        <w:t>ролик</w:t>
      </w:r>
      <w:proofErr w:type="gramEnd"/>
      <w:r w:rsidR="00DE10FF">
        <w:rPr>
          <w:szCs w:val="28"/>
        </w:rPr>
        <w:t xml:space="preserve"> который запомнился студентам и сформировал стойкий интерес к данной дисциплине.</w:t>
      </w:r>
    </w:p>
    <w:p w:rsidR="00DE10FF" w:rsidRPr="00E379B1" w:rsidRDefault="00BB74FA" w:rsidP="00E379B1">
      <w:pPr>
        <w:pStyle w:val="a3"/>
        <w:jc w:val="both"/>
        <w:rPr>
          <w:rFonts w:ascii="Times New Roman" w:hAnsi="Times New Roman" w:cs="Times New Roman"/>
          <w:szCs w:val="28"/>
        </w:rPr>
      </w:pPr>
      <w:r w:rsidRPr="00B3068B">
        <w:rPr>
          <w:sz w:val="28"/>
          <w:szCs w:val="28"/>
        </w:rPr>
        <w:t xml:space="preserve">4. </w:t>
      </w:r>
      <w:r w:rsidRPr="00DE10FF">
        <w:rPr>
          <w:rFonts w:ascii="Times New Roman" w:hAnsi="Times New Roman" w:cs="Times New Roman"/>
          <w:sz w:val="28"/>
          <w:szCs w:val="28"/>
        </w:rPr>
        <w:t xml:space="preserve">Оптимальность построения занятия: </w:t>
      </w:r>
      <w:r w:rsidR="00DE10FF" w:rsidRPr="00DE10FF">
        <w:rPr>
          <w:rFonts w:ascii="Times New Roman" w:hAnsi="Times New Roman" w:cs="Times New Roman"/>
          <w:sz w:val="28"/>
          <w:szCs w:val="28"/>
        </w:rPr>
        <w:t xml:space="preserve">лекция – визуализация была направлена на учет темперамента студентов, соответствовала уровню подготовки и развитию студентов, и специфике их подготовке </w:t>
      </w:r>
      <w:r w:rsidR="00E379B1">
        <w:rPr>
          <w:rFonts w:ascii="Times New Roman" w:hAnsi="Times New Roman" w:cs="Times New Roman"/>
          <w:sz w:val="28"/>
          <w:szCs w:val="28"/>
        </w:rPr>
        <w:t>«</w:t>
      </w:r>
      <w:r w:rsidR="00DE10FF" w:rsidRPr="00DE10FF">
        <w:rPr>
          <w:rFonts w:ascii="Times New Roman" w:hAnsi="Times New Roman" w:cs="Times New Roman"/>
          <w:sz w:val="28"/>
          <w:szCs w:val="28"/>
        </w:rPr>
        <w:t>Коррекционная педагогика в начальной образовании</w:t>
      </w:r>
      <w:r w:rsidR="00E379B1">
        <w:rPr>
          <w:rFonts w:ascii="Times New Roman" w:hAnsi="Times New Roman" w:cs="Times New Roman"/>
          <w:sz w:val="28"/>
          <w:szCs w:val="28"/>
        </w:rPr>
        <w:t xml:space="preserve">», </w:t>
      </w:r>
      <w:r w:rsidR="00E379B1" w:rsidRPr="00E379B1">
        <w:rPr>
          <w:rFonts w:ascii="Times New Roman" w:hAnsi="Times New Roman" w:cs="Times New Roman"/>
          <w:sz w:val="28"/>
          <w:szCs w:val="28"/>
        </w:rPr>
        <w:t>форма занятия соответствует  организации деятельности студентов  обучающим, развивающим и воспитывающим целям заняти</w:t>
      </w:r>
      <w:r w:rsidR="00E379B1">
        <w:rPr>
          <w:rFonts w:ascii="Times New Roman" w:hAnsi="Times New Roman" w:cs="Times New Roman"/>
          <w:sz w:val="28"/>
          <w:szCs w:val="28"/>
        </w:rPr>
        <w:t>я.</w:t>
      </w:r>
    </w:p>
    <w:p w:rsidR="00E379B1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 5. </w:t>
      </w:r>
      <w:r w:rsidR="00E379B1">
        <w:rPr>
          <w:szCs w:val="28"/>
        </w:rPr>
        <w:t xml:space="preserve"> Активность студентов была высокая, на занятии присутствовали 16 человек  выступали 11 человек, 3 мальчика и 8 девочек.  5 человек участвовали в занятии после того как им были заданы вопросы. Вопросы </w:t>
      </w:r>
      <w:proofErr w:type="gramStart"/>
      <w:r w:rsidR="00E379B1">
        <w:rPr>
          <w:szCs w:val="28"/>
        </w:rPr>
        <w:t>были</w:t>
      </w:r>
      <w:proofErr w:type="gramEnd"/>
      <w:r w:rsidR="00E379B1">
        <w:rPr>
          <w:szCs w:val="28"/>
        </w:rPr>
        <w:t xml:space="preserve"> как подготовлены за ранее, так и возникали в процессе лекции.</w:t>
      </w:r>
    </w:p>
    <w:p w:rsidR="00E379B1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6. Характеристика темпа занятия: </w:t>
      </w:r>
      <w:r w:rsidR="00E379B1">
        <w:rPr>
          <w:szCs w:val="28"/>
        </w:rPr>
        <w:t xml:space="preserve">занятие проходило активно согласно плану, интерес у студентов поддерживался с помощью презентации, а так же видео ролика, который вызвал массу вопросов  и бурное обсуждение. Смена видов деятельности была продумана, записывание </w:t>
      </w:r>
      <w:r w:rsidR="00BF2904">
        <w:rPr>
          <w:szCs w:val="28"/>
        </w:rPr>
        <w:t>лекции</w:t>
      </w:r>
      <w:r w:rsidR="00E379B1">
        <w:rPr>
          <w:szCs w:val="28"/>
        </w:rPr>
        <w:t xml:space="preserve">, сменялось обсуждением темы и просмотр видео материала. </w:t>
      </w:r>
    </w:p>
    <w:p w:rsidR="00BF2904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7. Организация учебного материала: </w:t>
      </w:r>
      <w:r w:rsidR="00BF2904" w:rsidRPr="00B3068B">
        <w:rPr>
          <w:szCs w:val="28"/>
        </w:rPr>
        <w:t>в виде «готовых знаний»</w:t>
      </w:r>
      <w:r w:rsidR="00BF2904">
        <w:rPr>
          <w:szCs w:val="28"/>
        </w:rPr>
        <w:t xml:space="preserve"> было дано: </w:t>
      </w:r>
    </w:p>
    <w:p w:rsidR="00BF2904" w:rsidRDefault="00BF2904" w:rsidP="00BF2904">
      <w:pPr>
        <w:pStyle w:val="21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Сущность педагогического взаимодействия; </w:t>
      </w:r>
    </w:p>
    <w:p w:rsidR="00BF2904" w:rsidRDefault="00BF2904" w:rsidP="00BF2904">
      <w:pPr>
        <w:pStyle w:val="21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Педагогическое общение как форма взаимодействия педагогов и учащихся. Виды педагогического обще</w:t>
      </w:r>
      <w:r w:rsidR="0064415C">
        <w:rPr>
          <w:szCs w:val="28"/>
        </w:rPr>
        <w:t>ния: социально – ориентировочны</w:t>
      </w:r>
      <w:r>
        <w:rPr>
          <w:szCs w:val="28"/>
        </w:rPr>
        <w:t xml:space="preserve">е, личностно – </w:t>
      </w:r>
      <w:proofErr w:type="gramStart"/>
      <w:r>
        <w:rPr>
          <w:szCs w:val="28"/>
        </w:rPr>
        <w:t>ориентированное</w:t>
      </w:r>
      <w:proofErr w:type="gramEnd"/>
      <w:r>
        <w:rPr>
          <w:szCs w:val="28"/>
        </w:rPr>
        <w:t xml:space="preserve">; </w:t>
      </w:r>
    </w:p>
    <w:p w:rsidR="00BF2904" w:rsidRDefault="00BF2904" w:rsidP="00BF2904">
      <w:pPr>
        <w:pStyle w:val="21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Феномены педагогического взаимодействия: феномен авторитета, феномен </w:t>
      </w:r>
      <w:proofErr w:type="spellStart"/>
      <w:r>
        <w:rPr>
          <w:szCs w:val="28"/>
        </w:rPr>
        <w:t>фасилитации</w:t>
      </w:r>
      <w:proofErr w:type="spellEnd"/>
      <w:r>
        <w:rPr>
          <w:szCs w:val="28"/>
        </w:rPr>
        <w:t>, феномен взаимопонимания, феномен доверия, феномен отраженной субъективности.</w:t>
      </w:r>
    </w:p>
    <w:p w:rsidR="00BF2904" w:rsidRDefault="00BF2904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>вынесено на проблемное обсуждение</w:t>
      </w:r>
      <w:r>
        <w:rPr>
          <w:szCs w:val="28"/>
        </w:rPr>
        <w:t>:</w:t>
      </w:r>
    </w:p>
    <w:p w:rsidR="00BF2904" w:rsidRDefault="00BF2904" w:rsidP="00BF2904">
      <w:pPr>
        <w:pStyle w:val="21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>Стили педагогического общения: авторитарный, попустительский (</w:t>
      </w:r>
      <w:proofErr w:type="spellStart"/>
      <w:r>
        <w:rPr>
          <w:szCs w:val="28"/>
        </w:rPr>
        <w:t>либиральный</w:t>
      </w:r>
      <w:proofErr w:type="spellEnd"/>
      <w:r>
        <w:rPr>
          <w:szCs w:val="28"/>
        </w:rPr>
        <w:t>), демократический (сотрудничество)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>была организо</w:t>
      </w:r>
      <w:r w:rsidR="00BF2904">
        <w:rPr>
          <w:szCs w:val="28"/>
        </w:rPr>
        <w:t>вана опора на предыдущие знания через осуждение темы</w:t>
      </w:r>
      <w:r w:rsidRPr="00B3068B">
        <w:rPr>
          <w:szCs w:val="28"/>
        </w:rPr>
        <w:t xml:space="preserve"> </w:t>
      </w:r>
      <w:r w:rsidR="00BF2904">
        <w:rPr>
          <w:szCs w:val="28"/>
        </w:rPr>
        <w:t>и вопросов, так же использование жизненного</w:t>
      </w:r>
      <w:r w:rsidRPr="00B3068B">
        <w:rPr>
          <w:szCs w:val="28"/>
        </w:rPr>
        <w:t xml:space="preserve"> опыт</w:t>
      </w:r>
      <w:r w:rsidR="00BF2904">
        <w:rPr>
          <w:szCs w:val="28"/>
        </w:rPr>
        <w:t>а</w:t>
      </w:r>
      <w:r w:rsidRPr="00B3068B">
        <w:rPr>
          <w:szCs w:val="28"/>
        </w:rPr>
        <w:t xml:space="preserve"> студентов</w:t>
      </w:r>
      <w:r w:rsidR="00BF2904">
        <w:rPr>
          <w:szCs w:val="28"/>
        </w:rPr>
        <w:t xml:space="preserve">, материал </w:t>
      </w:r>
      <w:r w:rsidRPr="00B3068B">
        <w:rPr>
          <w:szCs w:val="28"/>
        </w:rPr>
        <w:t xml:space="preserve"> актуальн</w:t>
      </w:r>
      <w:r w:rsidR="00BF2904">
        <w:rPr>
          <w:szCs w:val="28"/>
        </w:rPr>
        <w:t xml:space="preserve">ый </w:t>
      </w:r>
      <w:r w:rsidRPr="00B3068B">
        <w:rPr>
          <w:szCs w:val="28"/>
        </w:rPr>
        <w:t xml:space="preserve"> для них </w:t>
      </w:r>
      <w:r w:rsidR="00BF2904">
        <w:rPr>
          <w:szCs w:val="28"/>
        </w:rPr>
        <w:t>в дальнейшей педагогической деятельности.</w:t>
      </w:r>
      <w:r w:rsidRPr="00B3068B">
        <w:rPr>
          <w:szCs w:val="28"/>
        </w:rPr>
        <w:t xml:space="preserve"> </w:t>
      </w:r>
    </w:p>
    <w:p w:rsidR="00BF2904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8. Использование технических средств на занятии: </w:t>
      </w:r>
      <w:r w:rsidR="00BF2904">
        <w:rPr>
          <w:szCs w:val="28"/>
        </w:rPr>
        <w:t>на занятии использовались презентация, видео материалы, для изучения данной темы</w:t>
      </w:r>
      <w:r w:rsidR="00400DEC">
        <w:rPr>
          <w:szCs w:val="28"/>
        </w:rPr>
        <w:t>.</w:t>
      </w:r>
    </w:p>
    <w:p w:rsidR="00BF2904" w:rsidRDefault="00BF2904" w:rsidP="00B3068B">
      <w:pPr>
        <w:pStyle w:val="21"/>
        <w:jc w:val="both"/>
        <w:rPr>
          <w:szCs w:val="28"/>
        </w:rPr>
      </w:pPr>
    </w:p>
    <w:p w:rsidR="00BF2904" w:rsidRDefault="00BF2904" w:rsidP="00B3068B">
      <w:pPr>
        <w:pStyle w:val="21"/>
        <w:jc w:val="both"/>
        <w:rPr>
          <w:szCs w:val="28"/>
        </w:rPr>
      </w:pPr>
    </w:p>
    <w:p w:rsidR="00BF2904" w:rsidRDefault="00BF2904" w:rsidP="00B3068B">
      <w:pPr>
        <w:pStyle w:val="21"/>
        <w:jc w:val="both"/>
        <w:rPr>
          <w:szCs w:val="28"/>
        </w:rPr>
      </w:pPr>
    </w:p>
    <w:p w:rsidR="00400DEC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>9. Использование современных технологий обучения:</w:t>
      </w:r>
      <w:r w:rsidR="00400DEC">
        <w:rPr>
          <w:szCs w:val="28"/>
        </w:rPr>
        <w:t xml:space="preserve"> использования ТСО</w:t>
      </w:r>
      <w:r w:rsidRPr="00B3068B">
        <w:rPr>
          <w:szCs w:val="28"/>
        </w:rPr>
        <w:t xml:space="preserve"> </w:t>
      </w:r>
      <w:r w:rsidR="00400DEC">
        <w:rPr>
          <w:szCs w:val="28"/>
        </w:rPr>
        <w:t>на занятии было эффективно, целесообразно, что приведет к лучшему усвоению информации</w:t>
      </w:r>
      <w:r w:rsidRPr="00B3068B">
        <w:rPr>
          <w:szCs w:val="28"/>
        </w:rPr>
        <w:t xml:space="preserve">. </w:t>
      </w:r>
    </w:p>
    <w:p w:rsidR="00400DEC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>10. Характеристика уровня контроля знаний:</w:t>
      </w:r>
      <w:r w:rsidR="00400DEC">
        <w:rPr>
          <w:szCs w:val="28"/>
        </w:rPr>
        <w:t xml:space="preserve"> контроля знаний на лекции не подразумевался.</w:t>
      </w:r>
      <w:r w:rsidRPr="00B3068B">
        <w:rPr>
          <w:szCs w:val="28"/>
        </w:rPr>
        <w:t xml:space="preserve"> 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11. Организация заданий для самостоятельной работы студентов: </w:t>
      </w:r>
      <w:r w:rsidR="00400DEC">
        <w:rPr>
          <w:szCs w:val="28"/>
        </w:rPr>
        <w:t xml:space="preserve">для домашнего изучения был, задан теоретический материал, изученный на лекции. 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>12. Характеристика психологической атмосферы занятия:</w:t>
      </w:r>
      <w:r w:rsidR="00400DEC">
        <w:rPr>
          <w:szCs w:val="28"/>
        </w:rPr>
        <w:t xml:space="preserve"> занятие прошло на позитиве</w:t>
      </w:r>
      <w:r w:rsidRPr="00B3068B">
        <w:rPr>
          <w:szCs w:val="28"/>
        </w:rPr>
        <w:t>, взаимной заинтересова</w:t>
      </w:r>
      <w:r w:rsidR="00400DEC">
        <w:rPr>
          <w:szCs w:val="28"/>
        </w:rPr>
        <w:t>нности всех участников занятия.</w:t>
      </w:r>
    </w:p>
    <w:p w:rsidR="00400DEC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13. Характеристика психологического состояния преподавателя: </w:t>
      </w:r>
      <w:r w:rsidR="00400DEC">
        <w:rPr>
          <w:szCs w:val="28"/>
        </w:rPr>
        <w:t>настроение изменилось в процессе занятия, так как настрой</w:t>
      </w:r>
      <w:r w:rsidR="009811A3">
        <w:rPr>
          <w:szCs w:val="28"/>
        </w:rPr>
        <w:t xml:space="preserve"> студентов был доброжелательный. Немного уменьшить время обсуждения видео ролика, для увеличения времени на подведении итогов. Работать над высказываниями.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14. Реализация </w:t>
      </w:r>
      <w:proofErr w:type="spellStart"/>
      <w:r w:rsidRPr="00B3068B">
        <w:rPr>
          <w:szCs w:val="28"/>
        </w:rPr>
        <w:t>деятельностного</w:t>
      </w:r>
      <w:proofErr w:type="spellEnd"/>
      <w:r w:rsidRPr="00B3068B">
        <w:rPr>
          <w:szCs w:val="28"/>
        </w:rPr>
        <w:t xml:space="preserve"> подхода на занятии: 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- введение педагогом этапов занятия, построенного на </w:t>
      </w:r>
      <w:proofErr w:type="spellStart"/>
      <w:r w:rsidRPr="00B3068B">
        <w:rPr>
          <w:szCs w:val="28"/>
        </w:rPr>
        <w:t>деятельностной</w:t>
      </w:r>
      <w:proofErr w:type="spellEnd"/>
      <w:r w:rsidRPr="00B3068B">
        <w:rPr>
          <w:szCs w:val="28"/>
        </w:rPr>
        <w:t xml:space="preserve"> основе: а) постановка конкретно</w:t>
      </w:r>
      <w:r w:rsidR="009811A3">
        <w:rPr>
          <w:szCs w:val="28"/>
        </w:rPr>
        <w:t xml:space="preserve"> </w:t>
      </w:r>
      <w:r w:rsidRPr="00B3068B">
        <w:rPr>
          <w:szCs w:val="28"/>
        </w:rPr>
        <w:t xml:space="preserve">- практической задачи и переход </w:t>
      </w:r>
      <w:proofErr w:type="gramStart"/>
      <w:r w:rsidRPr="00B3068B">
        <w:rPr>
          <w:szCs w:val="28"/>
        </w:rPr>
        <w:t>к</w:t>
      </w:r>
      <w:proofErr w:type="gramEnd"/>
      <w:r w:rsidRPr="00B3068B">
        <w:rPr>
          <w:szCs w:val="28"/>
        </w:rPr>
        <w:t xml:space="preserve"> учебной, построение образа результата, построение способа действия; б) решение конкретно-практической задачи;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 - выполнение действия, оценка результатов, при необходимости корректировка способа, рефлексия результатов освоения способа действия; 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- использование педагогом разнообразных форм, методов и приёмов обучения, повышающие степень активности студентов в учебном процессе; 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 xml:space="preserve">- владение технологией диалога, обучение студентов ставить и адресовать вопросы; 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  <w:r w:rsidRPr="00B3068B">
        <w:rPr>
          <w:szCs w:val="28"/>
        </w:rPr>
        <w:t>- использование на занятии педагогически адаптированных реальных жизненных ситуаций, содержащих жизненную проблему</w:t>
      </w:r>
      <w:r w:rsidR="009811A3">
        <w:rPr>
          <w:szCs w:val="28"/>
        </w:rPr>
        <w:t>.</w:t>
      </w:r>
    </w:p>
    <w:p w:rsidR="00BB74FA" w:rsidRPr="00B3068B" w:rsidRDefault="00BB74FA" w:rsidP="00B3068B">
      <w:pPr>
        <w:pStyle w:val="21"/>
        <w:jc w:val="both"/>
        <w:rPr>
          <w:szCs w:val="28"/>
        </w:rPr>
      </w:pPr>
    </w:p>
    <w:p w:rsidR="00BB74FA" w:rsidRPr="00B3068B" w:rsidRDefault="00BB74FA" w:rsidP="00B3068B">
      <w:pPr>
        <w:pStyle w:val="21"/>
        <w:jc w:val="both"/>
        <w:rPr>
          <w:bCs/>
          <w:iCs/>
          <w:spacing w:val="60"/>
          <w:szCs w:val="28"/>
        </w:rPr>
      </w:pPr>
    </w:p>
    <w:p w:rsidR="002403D3" w:rsidRDefault="002403D3">
      <w:bookmarkStart w:id="0" w:name="_GoBack"/>
      <w:bookmarkEnd w:id="0"/>
    </w:p>
    <w:p w:rsidR="009811A3" w:rsidRDefault="009811A3"/>
    <w:sectPr w:rsidR="009811A3" w:rsidSect="009F7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653C"/>
    <w:multiLevelType w:val="hybridMultilevel"/>
    <w:tmpl w:val="5F96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57F0"/>
    <w:multiLevelType w:val="hybridMultilevel"/>
    <w:tmpl w:val="B6488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A58EE"/>
    <w:multiLevelType w:val="hybridMultilevel"/>
    <w:tmpl w:val="B2308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0AED"/>
    <w:rsid w:val="002403D3"/>
    <w:rsid w:val="003D0AED"/>
    <w:rsid w:val="00400DEC"/>
    <w:rsid w:val="0064415C"/>
    <w:rsid w:val="009811A3"/>
    <w:rsid w:val="009F7C96"/>
    <w:rsid w:val="00B3068B"/>
    <w:rsid w:val="00BB74FA"/>
    <w:rsid w:val="00BF2904"/>
    <w:rsid w:val="00DE10FF"/>
    <w:rsid w:val="00E3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B74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306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B74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4</cp:revision>
  <dcterms:created xsi:type="dcterms:W3CDTF">2021-04-19T11:26:00Z</dcterms:created>
  <dcterms:modified xsi:type="dcterms:W3CDTF">2021-04-29T14:29:00Z</dcterms:modified>
</cp:coreProperties>
</file>